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34E" w:rsidRDefault="00FC2511">
      <w:pPr>
        <w:spacing w:line="480" w:lineRule="exact"/>
        <w:rPr>
          <w:rFonts w:ascii="方正黑体_GBK" w:eastAsia="方正黑体_GBK" w:hAnsi="方正黑体_GBK" w:cs="方正黑体_GBK"/>
          <w:sz w:val="32"/>
        </w:rPr>
      </w:pPr>
      <w:r w:rsidRPr="00952A16">
        <w:rPr>
          <w:rFonts w:ascii="方正黑体_GBK" w:eastAsia="方正黑体_GBK" w:hAnsi="方正黑体_GBK" w:cs="方正黑体_GBK" w:hint="eastAsia"/>
          <w:sz w:val="32"/>
        </w:rPr>
        <w:t>京财</w:t>
      </w:r>
      <w:bookmarkStart w:id="0" w:name="jingcai"/>
      <w:r>
        <w:rPr>
          <w:rFonts w:ascii="方正黑体_GBK" w:eastAsia="方正黑体_GBK" w:hAnsi="方正黑体_GBK" w:cs="方正黑体_GBK" w:hint="eastAsia"/>
          <w:sz w:val="32"/>
        </w:rPr>
        <w:t>绩效</w:t>
      </w:r>
      <w:bookmarkEnd w:id="0"/>
      <w:r>
        <w:rPr>
          <w:rFonts w:ascii="方正黑体_GBK" w:eastAsia="方正黑体_GBK" w:hAnsi="方正黑体_GBK" w:cs="方正黑体_GBK" w:hint="eastAsia"/>
          <w:sz w:val="32"/>
        </w:rPr>
        <w:t>〔</w:t>
      </w:r>
      <w:bookmarkStart w:id="1" w:name="nianfen"/>
      <w:r>
        <w:rPr>
          <w:rFonts w:ascii="方正黑体_GBK" w:eastAsia="方正黑体_GBK" w:hAnsi="方正黑体_GBK" w:cs="方正黑体_GBK" w:hint="eastAsia"/>
          <w:sz w:val="32"/>
        </w:rPr>
        <w:t>2022</w:t>
      </w:r>
      <w:bookmarkEnd w:id="1"/>
      <w:r>
        <w:rPr>
          <w:rFonts w:ascii="方正黑体_GBK" w:eastAsia="方正黑体_GBK" w:hAnsi="方正黑体_GBK" w:cs="方正黑体_GBK" w:hint="eastAsia"/>
          <w:sz w:val="32"/>
        </w:rPr>
        <w:t>〕</w:t>
      </w:r>
      <w:bookmarkStart w:id="2" w:name="bumenhao"/>
      <w:r>
        <w:rPr>
          <w:rFonts w:ascii="方正黑体_GBK" w:eastAsia="方正黑体_GBK" w:hAnsi="方正黑体_GBK" w:cs="方正黑体_GBK" w:hint="eastAsia"/>
          <w:sz w:val="32"/>
        </w:rPr>
        <w:t>669</w:t>
      </w:r>
      <w:bookmarkEnd w:id="2"/>
      <w:r>
        <w:rPr>
          <w:rFonts w:ascii="方正黑体_GBK" w:eastAsia="方正黑体_GBK" w:hAnsi="方正黑体_GBK" w:cs="方正黑体_GBK" w:hint="eastAsia"/>
          <w:sz w:val="32"/>
        </w:rPr>
        <w:t>号附件</w:t>
      </w:r>
      <w:r>
        <w:rPr>
          <w:rFonts w:ascii="方正黑体_GBK" w:eastAsia="方正黑体_GBK" w:hAnsi="方正黑体_GBK" w:cs="方正黑体_GBK" w:hint="eastAsia"/>
          <w:sz w:val="32"/>
        </w:rPr>
        <w:t>1</w:t>
      </w:r>
    </w:p>
    <w:p w:rsidR="009C734E" w:rsidRDefault="00FC2511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1-1</w:t>
      </w:r>
    </w:p>
    <w:p w:rsidR="009C734E" w:rsidRDefault="00FC2511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9C734E" w:rsidRDefault="00FC2511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2021 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9C734E" w:rsidRDefault="009C734E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81" w:type="dxa"/>
        <w:jc w:val="center"/>
        <w:tblLayout w:type="fixed"/>
        <w:tblLook w:val="04A0"/>
      </w:tblPr>
      <w:tblGrid>
        <w:gridCol w:w="585"/>
        <w:gridCol w:w="975"/>
        <w:gridCol w:w="1061"/>
        <w:gridCol w:w="142"/>
        <w:gridCol w:w="1134"/>
        <w:gridCol w:w="425"/>
        <w:gridCol w:w="992"/>
        <w:gridCol w:w="992"/>
        <w:gridCol w:w="709"/>
        <w:gridCol w:w="47"/>
        <w:gridCol w:w="420"/>
        <w:gridCol w:w="242"/>
        <w:gridCol w:w="709"/>
        <w:gridCol w:w="748"/>
      </w:tblGrid>
      <w:tr w:rsidR="009C734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113203-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特高建设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特高院校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-3.5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打造高水平双师队伍</w:t>
            </w:r>
          </w:p>
        </w:tc>
      </w:tr>
      <w:tr w:rsidR="009C734E">
        <w:trPr>
          <w:trHeight w:hRule="exact" w:val="52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7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北京化学工业集团有限责任公司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北京市工业技师学院</w:t>
            </w:r>
          </w:p>
        </w:tc>
      </w:tr>
      <w:tr w:rsidR="009C734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7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商建东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13501186113</w:t>
            </w:r>
          </w:p>
        </w:tc>
      </w:tr>
      <w:tr w:rsidR="009C734E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C734E">
        <w:trPr>
          <w:trHeight w:hRule="exact" w:val="51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161.48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161.48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130.19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80.62%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8.06</w:t>
            </w:r>
          </w:p>
        </w:tc>
      </w:tr>
      <w:tr w:rsidR="009C734E">
        <w:trPr>
          <w:trHeight w:hRule="exact" w:val="76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161.48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161.48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130.19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Pr="00952A16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2A16">
              <w:rPr>
                <w:rFonts w:ascii="仿宋_GB2312" w:eastAsia="仿宋_GB2312" w:hAnsi="宋体" w:cs="宋体" w:hint="eastAsia"/>
                <w:kern w:val="0"/>
                <w:szCs w:val="21"/>
              </w:rPr>
              <w:t>80.62%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Pr="00952A16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2A16">
              <w:rPr>
                <w:rFonts w:ascii="仿宋_GB2312" w:eastAsia="仿宋_GB2312" w:hAnsi="宋体" w:cs="宋体" w:hint="eastAsia"/>
                <w:kern w:val="0"/>
                <w:szCs w:val="21"/>
              </w:rPr>
              <w:t>8.06</w:t>
            </w:r>
          </w:p>
        </w:tc>
      </w:tr>
      <w:tr w:rsidR="009C734E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C734E">
        <w:trPr>
          <w:trHeight w:hRule="exact" w:val="4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C734E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7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8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9C734E">
        <w:trPr>
          <w:trHeight w:hRule="exact" w:val="664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ind w:firstLineChars="100" w:firstLine="21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年实现资金支出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161.484167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  <w:p w:rsidR="009C734E" w:rsidRDefault="00FC2511">
            <w:pPr>
              <w:widowControl/>
              <w:spacing w:line="240" w:lineRule="exact"/>
              <w:ind w:firstLineChars="100" w:firstLine="21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在学院党委领导下，依据国家和学院对教师职业行为准则要求、加强师德师风建设，使学院教师师德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打造高水平师资队伍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加强师德师风建设力度，建设教学创新团队４个，完善创新团队管理制度。继续开展课堂改革，继续完善专业课教师“四梯八级”、基础课教师“三梯五级”梯级建设机制。企业实践１０人，加强教师工作室建设，双师型（一体化）教师累计达到８０％。支持教师参加职业能力大赛、技能大赛等，以赛促培。有效开展教学过程监测，公平、公正、客观评价教育教学活动及成果。</w:t>
            </w:r>
          </w:p>
        </w:tc>
        <w:tc>
          <w:tcPr>
            <w:tcW w:w="38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年实现资金支出共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130.190141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万元，完成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总体支出的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  <w:p w:rsidR="009C734E" w:rsidRDefault="00FC2511">
            <w:pPr>
              <w:widowControl/>
              <w:spacing w:line="240" w:lineRule="exact"/>
              <w:ind w:firstLineChars="150" w:firstLine="315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在学院党委领导下，依据国家和学院对教师职业行为准则要求、加强师德师风建设，学院教师师德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达标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打造高水平师资队伍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加强师德师风建设力度，建设教学创新团队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个，完善创新团队管理制度。继续开展课堂改革，继续完善专业课教师“四梯八级”、基础课教师“三梯五级”梯级建设机制。在建设梯级队伍的工作中，我校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位课程负责人和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位专业带头人积极开展带头效应，做好专业建设。企业实践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人，加强教师工作室建设，双师型（一体化）教师累计达到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％。１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名获得ＡＨＫ认证资质。培养双语教师４名，培训师４名。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邀请１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名企业专家进课堂。申报教科研课题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评审通过）；公开发表论文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篇；参加北京市教科研成果评选一等奖数量位列前三名。</w:t>
            </w:r>
          </w:p>
          <w:p w:rsidR="009C734E" w:rsidRDefault="00FC2511">
            <w:pPr>
              <w:widowControl/>
              <w:spacing w:line="240" w:lineRule="exact"/>
              <w:ind w:firstLineChars="150" w:firstLine="315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此外我校大力支持教师参加职业能力大赛，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名教师参加北京市教师职业能力大赛，获得一等奖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个，二等奖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个，三等奖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个，优秀奖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个。</w:t>
            </w:r>
          </w:p>
        </w:tc>
      </w:tr>
      <w:tr w:rsidR="009C734E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9C734E">
        <w:trPr>
          <w:trHeight w:hRule="exact" w:val="21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：培训班次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C734E">
        <w:trPr>
          <w:trHeight w:hRule="exact" w:val="7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参与培训（会议）人次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76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C734E">
        <w:trPr>
          <w:trHeight w:hRule="exact" w:val="19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参与培训（会议）天数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C734E">
        <w:trPr>
          <w:trHeight w:hRule="exact" w:val="19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参与培训课程数量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C734E">
        <w:trPr>
          <w:trHeight w:hRule="exact" w:val="8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论文发表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教师论文发表积极性有待提高</w:t>
            </w:r>
          </w:p>
        </w:tc>
      </w:tr>
      <w:tr w:rsidR="009C734E">
        <w:trPr>
          <w:trHeight w:hRule="exact" w:val="5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教科研课题（子课题）数量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C734E">
        <w:trPr>
          <w:trHeight w:hRule="exact" w:val="57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教学创新团队数量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C734E">
        <w:trPr>
          <w:trHeight w:hRule="exact" w:val="26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一体化教师比例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72%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由于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新</w:t>
            </w:r>
            <w:r w:rsidR="00952A16">
              <w:rPr>
                <w:rFonts w:ascii="仿宋_GB2312" w:eastAsia="仿宋_GB2312" w:hAnsi="宋体" w:cs="宋体" w:hint="eastAsia"/>
                <w:kern w:val="0"/>
                <w:szCs w:val="21"/>
              </w:rPr>
              <w:t>入职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专业课教师较多，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由于疫情原因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认定上述教师为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一体化教师，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故比例较低；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计划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年启动认定工作</w:t>
            </w:r>
          </w:p>
        </w:tc>
      </w:tr>
      <w:tr w:rsidR="009C734E">
        <w:trPr>
          <w:trHeight w:hRule="exact" w:val="7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教师职业竞赛（指导学生）获奖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C734E">
        <w:trPr>
          <w:trHeight w:hRule="exact" w:val="99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培训师（技能大师、特聘专家）副高级职称或相当及其以上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C734E">
        <w:trPr>
          <w:trHeight w:hRule="exact" w:val="5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课题研究结题评审通过率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C734E">
        <w:trPr>
          <w:trHeight w:hRule="exact" w:val="56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师德达标率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</w:p>
        </w:tc>
      </w:tr>
      <w:tr w:rsidR="009C734E">
        <w:trPr>
          <w:trHeight w:hRule="exact" w:val="71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教学创新团队建设评价（百分制）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&gt;80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C734E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支出进度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57.71%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2A16">
              <w:rPr>
                <w:rFonts w:ascii="仿宋_GB2312" w:eastAsia="仿宋_GB2312" w:hAnsi="宋体" w:cs="宋体" w:hint="eastAsia"/>
                <w:kern w:val="0"/>
                <w:szCs w:val="21"/>
              </w:rPr>
              <w:t>由于疫情原因，原计划的多项线下培训和专家来校指导工作取消</w:t>
            </w:r>
          </w:p>
        </w:tc>
      </w:tr>
      <w:tr w:rsidR="009C734E">
        <w:trPr>
          <w:trHeight w:hRule="exact" w:val="22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教师总体培训成本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92.0928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73.189841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企业认证培训和培训师培训由于疫情影响没有完成，后续能力方面通过其他线上培训实现能力提升。</w:t>
            </w:r>
          </w:p>
        </w:tc>
      </w:tr>
      <w:tr w:rsidR="009C734E">
        <w:trPr>
          <w:trHeight w:hRule="exact" w:val="11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人均培训成本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10000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线上培训节约成本</w:t>
            </w:r>
          </w:p>
        </w:tc>
      </w:tr>
      <w:tr w:rsidR="009C734E">
        <w:trPr>
          <w:trHeight w:hRule="exact" w:val="26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成本控制数，按照资金预算严格执行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161.484 167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130.190141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由于疫情影响，部分外出培训和专家聘请工作无法在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年完成。改进措施：部分培训讲座采取线上形式完成。</w:t>
            </w:r>
          </w:p>
        </w:tc>
      </w:tr>
      <w:tr w:rsidR="009C734E">
        <w:trPr>
          <w:trHeight w:val="80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9C734E" w:rsidRDefault="00FC251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C734E" w:rsidRDefault="00FC2511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参加培训合格率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C734E" w:rsidRDefault="00FC251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C734E" w:rsidRDefault="00FC251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C734E">
        <w:trPr>
          <w:trHeight w:hRule="exact" w:val="6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学生满意度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&gt;90%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93%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C734E">
        <w:trPr>
          <w:trHeight w:hRule="exact" w:val="477"/>
          <w:jc w:val="center"/>
        </w:trPr>
        <w:tc>
          <w:tcPr>
            <w:tcW w:w="63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begin"/>
            </w:r>
            <w:r w:rsidR="00FC2511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instrText xml:space="preserve"> =SUM(ABOVE) </w:instrTex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separate"/>
            </w:r>
            <w:r w:rsidR="00FC2511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FC251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90.06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34E" w:rsidRDefault="009C73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9C734E" w:rsidRDefault="009C734E">
      <w:pPr>
        <w:rPr>
          <w:rFonts w:ascii="仿宋_GB2312" w:eastAsia="仿宋_GB2312"/>
          <w:vanish/>
          <w:sz w:val="32"/>
          <w:szCs w:val="32"/>
        </w:rPr>
      </w:pPr>
    </w:p>
    <w:p w:rsidR="009C734E" w:rsidRDefault="009C734E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9C734E" w:rsidRDefault="00FC2511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9C734E" w:rsidRDefault="00FC251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:rsidR="009C734E" w:rsidRDefault="00FC2511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:rsidR="009C734E" w:rsidRDefault="00FC2511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请在“偏差原因分析及改进措施”中说明偏离目标、不能完成目标的原因及拟采取的措施。</w:t>
      </w:r>
    </w:p>
    <w:p w:rsidR="009C734E" w:rsidRDefault="00FC2511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</w:p>
    <w:p w:rsidR="009C734E" w:rsidRDefault="009C734E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9C734E" w:rsidRDefault="00FC2511">
      <w:pPr>
        <w:spacing w:line="480" w:lineRule="exact"/>
      </w:pPr>
      <w:bookmarkStart w:id="3" w:name="_GoBack"/>
      <w:bookmarkEnd w:id="3"/>
      <w:r>
        <w:rPr>
          <w:rFonts w:ascii="方正小标宋简体" w:eastAsia="方正小标宋简体" w:hint="eastAsia"/>
          <w:sz w:val="36"/>
          <w:szCs w:val="36"/>
        </w:rPr>
        <w:t xml:space="preserve"> </w:t>
      </w:r>
    </w:p>
    <w:sectPr w:rsidR="009C734E" w:rsidSect="009C734E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9120F55" w15:done="0"/>
  <w15:commentEx w15:paraId="7A7A7A9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511" w:rsidRDefault="00FC2511" w:rsidP="009C734E">
      <w:r>
        <w:separator/>
      </w:r>
    </w:p>
  </w:endnote>
  <w:endnote w:type="continuationSeparator" w:id="0">
    <w:p w:rsidR="00FC2511" w:rsidRDefault="00FC2511" w:rsidP="009C7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34E" w:rsidRDefault="009C734E">
    <w:pPr>
      <w:pStyle w:val="a5"/>
      <w:jc w:val="right"/>
      <w:rPr>
        <w:rFonts w:ascii="宋体" w:hAnsi="宋体"/>
        <w:sz w:val="28"/>
        <w:szCs w:val="28"/>
      </w:rPr>
    </w:pPr>
    <w:r w:rsidRPr="009C734E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26" o:spid="_x0000_s1027" type="#_x0000_t202" style="position:absolute;left:0;text-align:left;margin-left:-4.95pt;margin-top:0;width:35.05pt;height:18.15pt;z-index:251659264;mso-wrap-style:none;mso-position-horizontal:right;mso-position-horizontal-relative:margin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m84hJ9EAAAADAQAADwAAAAAAAAABACAAAAAiAAAAZHJzL2Rvd25yZXYueG1sUEsB&#10;AhQAFAAAAAgAh07iQFouYIb8AQAABAQAAA4AAAAAAAAAAQAgAAAAIAEAAGRycy9lMm9Eb2MueG1s&#10;UEsFBgAAAAAGAAYAWQEAAI4FAAAAAA==&#10;" filled="f" stroked="f">
          <v:textbox style="mso-fit-shape-to-text:t" inset="0,0,0,0">
            <w:txbxContent>
              <w:p w:rsidR="009C734E" w:rsidRDefault="009C734E">
                <w:pPr>
                  <w:pStyle w:val="a5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FC2511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952A16" w:rsidRPr="00952A16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952A16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4 -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9C734E" w:rsidRDefault="009C734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511" w:rsidRDefault="00FC2511" w:rsidP="009C734E">
      <w:r>
        <w:separator/>
      </w:r>
    </w:p>
  </w:footnote>
  <w:footnote w:type="continuationSeparator" w:id="0">
    <w:p w:rsidR="00FC2511" w:rsidRDefault="00FC2511" w:rsidP="009C734E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947">
    <w15:presenceInfo w15:providerId="None" w15:userId="109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2ZGZiNzZiNDVlOGViOWVmM2JhOTY0NGJkNjUyYzg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05777"/>
    <w:rsid w:val="000569BD"/>
    <w:rsid w:val="00067048"/>
    <w:rsid w:val="00116270"/>
    <w:rsid w:val="00154200"/>
    <w:rsid w:val="001F7453"/>
    <w:rsid w:val="00284D4F"/>
    <w:rsid w:val="002E3F01"/>
    <w:rsid w:val="003953A3"/>
    <w:rsid w:val="003A37CA"/>
    <w:rsid w:val="003B5E58"/>
    <w:rsid w:val="003C291C"/>
    <w:rsid w:val="003C372F"/>
    <w:rsid w:val="003D4C0E"/>
    <w:rsid w:val="0040014A"/>
    <w:rsid w:val="00445D52"/>
    <w:rsid w:val="004476C9"/>
    <w:rsid w:val="00490511"/>
    <w:rsid w:val="00522014"/>
    <w:rsid w:val="00525EE9"/>
    <w:rsid w:val="005409A5"/>
    <w:rsid w:val="005B1DBC"/>
    <w:rsid w:val="007513DC"/>
    <w:rsid w:val="007758B6"/>
    <w:rsid w:val="00776E56"/>
    <w:rsid w:val="007C097F"/>
    <w:rsid w:val="00893723"/>
    <w:rsid w:val="008B7E07"/>
    <w:rsid w:val="008C2A0F"/>
    <w:rsid w:val="00901E95"/>
    <w:rsid w:val="00902009"/>
    <w:rsid w:val="009073CC"/>
    <w:rsid w:val="00952A16"/>
    <w:rsid w:val="00953E2F"/>
    <w:rsid w:val="009C734E"/>
    <w:rsid w:val="00A335E2"/>
    <w:rsid w:val="00A97D20"/>
    <w:rsid w:val="00AC7C41"/>
    <w:rsid w:val="00B03482"/>
    <w:rsid w:val="00B1433C"/>
    <w:rsid w:val="00B212C0"/>
    <w:rsid w:val="00B37DD0"/>
    <w:rsid w:val="00B67D8F"/>
    <w:rsid w:val="00BC6FEA"/>
    <w:rsid w:val="00C6696F"/>
    <w:rsid w:val="00C81B40"/>
    <w:rsid w:val="00CA4251"/>
    <w:rsid w:val="00CB3711"/>
    <w:rsid w:val="00CC6383"/>
    <w:rsid w:val="00CF1A38"/>
    <w:rsid w:val="00CF595F"/>
    <w:rsid w:val="00D236DB"/>
    <w:rsid w:val="00DF14E2"/>
    <w:rsid w:val="00E61AF4"/>
    <w:rsid w:val="00EB22BE"/>
    <w:rsid w:val="00F05572"/>
    <w:rsid w:val="00F055F4"/>
    <w:rsid w:val="00F70B60"/>
    <w:rsid w:val="00F75AE7"/>
    <w:rsid w:val="00F9740A"/>
    <w:rsid w:val="00FC2511"/>
    <w:rsid w:val="090A6B0D"/>
    <w:rsid w:val="0EC05BA4"/>
    <w:rsid w:val="13B123F5"/>
    <w:rsid w:val="16D461A3"/>
    <w:rsid w:val="1C0A3439"/>
    <w:rsid w:val="1D116F6D"/>
    <w:rsid w:val="23663671"/>
    <w:rsid w:val="25B45232"/>
    <w:rsid w:val="25BF5EC0"/>
    <w:rsid w:val="279B5A04"/>
    <w:rsid w:val="280A6769"/>
    <w:rsid w:val="29394B30"/>
    <w:rsid w:val="2A6E0D63"/>
    <w:rsid w:val="2BFD25E1"/>
    <w:rsid w:val="2E244435"/>
    <w:rsid w:val="3538471B"/>
    <w:rsid w:val="37051EE1"/>
    <w:rsid w:val="37173543"/>
    <w:rsid w:val="3C866502"/>
    <w:rsid w:val="3EE03ADE"/>
    <w:rsid w:val="3F6C184D"/>
    <w:rsid w:val="3FF76880"/>
    <w:rsid w:val="407F0CB2"/>
    <w:rsid w:val="418035D4"/>
    <w:rsid w:val="428D56EF"/>
    <w:rsid w:val="477D2B80"/>
    <w:rsid w:val="4AF64FB0"/>
    <w:rsid w:val="51D9267F"/>
    <w:rsid w:val="5472491D"/>
    <w:rsid w:val="556B7A96"/>
    <w:rsid w:val="56F00EA2"/>
    <w:rsid w:val="57C40B3E"/>
    <w:rsid w:val="57F56770"/>
    <w:rsid w:val="58350E23"/>
    <w:rsid w:val="59095012"/>
    <w:rsid w:val="5A585596"/>
    <w:rsid w:val="60410FB0"/>
    <w:rsid w:val="6903299E"/>
    <w:rsid w:val="6977720C"/>
    <w:rsid w:val="6C75269B"/>
    <w:rsid w:val="79DD4510"/>
    <w:rsid w:val="7AB7FF50"/>
    <w:rsid w:val="7BFEB0DB"/>
    <w:rsid w:val="7D5148C1"/>
    <w:rsid w:val="7D696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annotation reference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34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9C734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9C734E"/>
    <w:pPr>
      <w:jc w:val="left"/>
    </w:pPr>
  </w:style>
  <w:style w:type="paragraph" w:styleId="a4">
    <w:name w:val="Balloon Text"/>
    <w:basedOn w:val="a"/>
    <w:link w:val="Char0"/>
    <w:qFormat/>
    <w:rsid w:val="009C734E"/>
    <w:rPr>
      <w:sz w:val="18"/>
      <w:szCs w:val="18"/>
    </w:rPr>
  </w:style>
  <w:style w:type="paragraph" w:styleId="a5">
    <w:name w:val="footer"/>
    <w:basedOn w:val="a"/>
    <w:uiPriority w:val="99"/>
    <w:qFormat/>
    <w:rsid w:val="009C734E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6">
    <w:name w:val="header"/>
    <w:basedOn w:val="a"/>
    <w:qFormat/>
    <w:rsid w:val="009C734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annotation subject"/>
    <w:basedOn w:val="a3"/>
    <w:next w:val="a3"/>
    <w:link w:val="Char1"/>
    <w:qFormat/>
    <w:rsid w:val="009C734E"/>
    <w:rPr>
      <w:b/>
      <w:bCs/>
    </w:rPr>
  </w:style>
  <w:style w:type="character" w:styleId="a8">
    <w:name w:val="annotation reference"/>
    <w:basedOn w:val="a0"/>
    <w:qFormat/>
    <w:rsid w:val="009C734E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9C734E"/>
    <w:pPr>
      <w:ind w:firstLineChars="200" w:firstLine="420"/>
    </w:pPr>
    <w:rPr>
      <w:rFonts w:ascii="Calibri" w:hAnsi="Calibri" w:cs="黑体"/>
      <w:szCs w:val="22"/>
    </w:rPr>
  </w:style>
  <w:style w:type="character" w:customStyle="1" w:styleId="Char">
    <w:name w:val="批注文字 Char"/>
    <w:basedOn w:val="a0"/>
    <w:link w:val="a3"/>
    <w:qFormat/>
    <w:rsid w:val="009C734E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">
    <w:name w:val="批注主题 Char"/>
    <w:basedOn w:val="Char"/>
    <w:link w:val="a7"/>
    <w:qFormat/>
    <w:rsid w:val="009C734E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qFormat/>
    <w:rsid w:val="009C734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23999B-FF5A-4C42-AF65-DBCD8B948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350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10947</cp:lastModifiedBy>
  <cp:revision>3</cp:revision>
  <cp:lastPrinted>2022-03-24T10:01:00Z</cp:lastPrinted>
  <dcterms:created xsi:type="dcterms:W3CDTF">2022-05-16T01:12:00Z</dcterms:created>
  <dcterms:modified xsi:type="dcterms:W3CDTF">2022-05-16T06:46:00Z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60870D011F474A859DB7057B9F042C2B</vt:lpwstr>
  </property>
</Properties>
</file>